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4EBC6" w14:textId="77777777" w:rsidR="00D26753" w:rsidRDefault="00D26753" w:rsidP="00D26753">
      <w:pPr>
        <w:pStyle w:val="Default"/>
      </w:pPr>
    </w:p>
    <w:p w14:paraId="0C65D197" w14:textId="77777777" w:rsidR="00D26753" w:rsidRDefault="00D26753" w:rsidP="00D26753">
      <w:pPr>
        <w:pStyle w:val="Default"/>
        <w:rPr>
          <w:b/>
        </w:rPr>
      </w:pPr>
    </w:p>
    <w:p w14:paraId="39264C59" w14:textId="742C03BB" w:rsidR="00B07EDE" w:rsidRDefault="0034190F" w:rsidP="00932EC2">
      <w:pPr>
        <w:pStyle w:val="Textkrper"/>
        <w:spacing w:before="240" w:line="300" w:lineRule="auto"/>
        <w:jc w:val="left"/>
        <w:rPr>
          <w:rFonts w:ascii="Arial" w:hAnsi="Arial" w:cs="Arial"/>
          <w:b/>
          <w:sz w:val="22"/>
          <w:szCs w:val="22"/>
        </w:rPr>
      </w:pPr>
      <w:r>
        <w:rPr>
          <w:rFonts w:ascii="Arial" w:hAnsi="Arial" w:cs="Arial"/>
        </w:rPr>
        <w:br/>
      </w:r>
      <w:r w:rsidR="00115185" w:rsidRPr="001F3091">
        <w:rPr>
          <w:rFonts w:ascii="Arial" w:hAnsi="Arial" w:cs="Arial"/>
          <w:b/>
          <w:bCs/>
          <w:sz w:val="32"/>
          <w:szCs w:val="32"/>
        </w:rPr>
        <w:t xml:space="preserve">50 Euro </w:t>
      </w:r>
      <w:r w:rsidR="00B07EDE" w:rsidRPr="001F3091">
        <w:rPr>
          <w:rFonts w:ascii="Arial" w:hAnsi="Arial" w:cs="Arial"/>
          <w:b/>
          <w:bCs/>
          <w:sz w:val="32"/>
          <w:szCs w:val="32"/>
        </w:rPr>
        <w:t xml:space="preserve">Bestseller-Bonus für beliebteste Kältegeräte </w:t>
      </w:r>
      <w:r w:rsidR="00115185" w:rsidRPr="001F3091">
        <w:rPr>
          <w:rFonts w:ascii="Arial" w:hAnsi="Arial" w:cs="Arial"/>
          <w:b/>
          <w:bCs/>
          <w:sz w:val="32"/>
          <w:szCs w:val="32"/>
        </w:rPr>
        <w:br/>
      </w:r>
      <w:r w:rsidR="00115185">
        <w:rPr>
          <w:rFonts w:ascii="Arial" w:hAnsi="Arial" w:cs="Arial"/>
          <w:b/>
          <w:sz w:val="32"/>
          <w:szCs w:val="32"/>
        </w:rPr>
        <w:br/>
      </w:r>
      <w:r w:rsidR="00115185">
        <w:rPr>
          <w:rFonts w:ascii="Arial" w:hAnsi="Arial" w:cs="Arial"/>
          <w:b/>
          <w:sz w:val="22"/>
          <w:szCs w:val="22"/>
        </w:rPr>
        <w:t xml:space="preserve">Wals, </w:t>
      </w:r>
      <w:r w:rsidR="006045EC">
        <w:rPr>
          <w:rFonts w:ascii="Arial" w:hAnsi="Arial" w:cs="Arial"/>
          <w:b/>
          <w:sz w:val="22"/>
          <w:szCs w:val="22"/>
        </w:rPr>
        <w:t>31</w:t>
      </w:r>
      <w:r w:rsidR="00B07EDE" w:rsidRPr="00B07EDE">
        <w:rPr>
          <w:rFonts w:ascii="Arial" w:hAnsi="Arial" w:cs="Arial"/>
          <w:b/>
          <w:sz w:val="22"/>
          <w:szCs w:val="22"/>
        </w:rPr>
        <w:t xml:space="preserve">. </w:t>
      </w:r>
      <w:r w:rsidR="006045EC">
        <w:rPr>
          <w:rFonts w:ascii="Arial" w:hAnsi="Arial" w:cs="Arial"/>
          <w:b/>
          <w:sz w:val="22"/>
          <w:szCs w:val="22"/>
        </w:rPr>
        <w:t>März</w:t>
      </w:r>
      <w:r>
        <w:rPr>
          <w:rFonts w:ascii="Arial" w:hAnsi="Arial" w:cs="Arial"/>
          <w:b/>
          <w:sz w:val="22"/>
          <w:szCs w:val="22"/>
        </w:rPr>
        <w:t xml:space="preserve"> </w:t>
      </w:r>
      <w:r w:rsidR="00B07EDE" w:rsidRPr="00B07EDE">
        <w:rPr>
          <w:rFonts w:ascii="Arial" w:hAnsi="Arial" w:cs="Arial"/>
          <w:b/>
          <w:sz w:val="22"/>
          <w:szCs w:val="22"/>
        </w:rPr>
        <w:t>20</w:t>
      </w:r>
      <w:r w:rsidR="00115185">
        <w:rPr>
          <w:rFonts w:ascii="Arial" w:hAnsi="Arial" w:cs="Arial"/>
          <w:b/>
          <w:sz w:val="22"/>
          <w:szCs w:val="22"/>
        </w:rPr>
        <w:t>2</w:t>
      </w:r>
      <w:r w:rsidR="00A3229D">
        <w:rPr>
          <w:rFonts w:ascii="Arial" w:hAnsi="Arial" w:cs="Arial"/>
          <w:b/>
          <w:sz w:val="22"/>
          <w:szCs w:val="22"/>
        </w:rPr>
        <w:t>1</w:t>
      </w:r>
      <w:r w:rsidR="00B07EDE" w:rsidRPr="00B07EDE">
        <w:rPr>
          <w:rFonts w:ascii="Arial" w:hAnsi="Arial" w:cs="Arial"/>
          <w:b/>
          <w:sz w:val="22"/>
          <w:szCs w:val="22"/>
        </w:rPr>
        <w:t>. –</w:t>
      </w:r>
      <w:r w:rsidR="00B07EDE">
        <w:rPr>
          <w:rFonts w:ascii="Arial" w:hAnsi="Arial" w:cs="Arial"/>
          <w:sz w:val="22"/>
          <w:szCs w:val="22"/>
        </w:rPr>
        <w:t xml:space="preserve"> </w:t>
      </w:r>
      <w:r w:rsidR="00B07EDE" w:rsidRPr="00EF120F">
        <w:rPr>
          <w:rFonts w:ascii="Arial" w:hAnsi="Arial" w:cs="Arial"/>
          <w:b/>
          <w:sz w:val="22"/>
          <w:szCs w:val="22"/>
        </w:rPr>
        <w:t xml:space="preserve">Miele </w:t>
      </w:r>
      <w:r w:rsidR="00115185">
        <w:rPr>
          <w:rFonts w:ascii="Arial" w:hAnsi="Arial" w:cs="Arial"/>
          <w:b/>
          <w:sz w:val="22"/>
          <w:szCs w:val="22"/>
        </w:rPr>
        <w:t xml:space="preserve">unterstützt </w:t>
      </w:r>
      <w:r w:rsidR="00B07EDE" w:rsidRPr="00EF120F">
        <w:rPr>
          <w:rFonts w:ascii="Arial" w:hAnsi="Arial" w:cs="Arial"/>
          <w:b/>
          <w:sz w:val="22"/>
          <w:szCs w:val="22"/>
        </w:rPr>
        <w:t xml:space="preserve">mit einem 50 Euro </w:t>
      </w:r>
      <w:r w:rsidR="00B07EDE">
        <w:rPr>
          <w:rFonts w:ascii="Arial" w:hAnsi="Arial" w:cs="Arial"/>
          <w:b/>
          <w:sz w:val="22"/>
          <w:szCs w:val="22"/>
        </w:rPr>
        <w:t>„Bestseller-</w:t>
      </w:r>
      <w:r w:rsidR="00B07EDE" w:rsidRPr="00EF120F">
        <w:rPr>
          <w:rFonts w:ascii="Arial" w:hAnsi="Arial" w:cs="Arial"/>
          <w:b/>
          <w:sz w:val="22"/>
          <w:szCs w:val="22"/>
        </w:rPr>
        <w:t>Bonus</w:t>
      </w:r>
      <w:r w:rsidR="00B07EDE">
        <w:rPr>
          <w:rFonts w:ascii="Arial" w:hAnsi="Arial" w:cs="Arial"/>
          <w:b/>
          <w:sz w:val="22"/>
          <w:szCs w:val="22"/>
        </w:rPr>
        <w:t>“*</w:t>
      </w:r>
      <w:r w:rsidR="00B07EDE" w:rsidRPr="00EF120F">
        <w:rPr>
          <w:rFonts w:ascii="Arial" w:hAnsi="Arial" w:cs="Arial"/>
          <w:b/>
          <w:sz w:val="22"/>
          <w:szCs w:val="22"/>
        </w:rPr>
        <w:t xml:space="preserve"> </w:t>
      </w:r>
      <w:r w:rsidR="00115185">
        <w:rPr>
          <w:rFonts w:ascii="Arial" w:hAnsi="Arial" w:cs="Arial"/>
          <w:b/>
          <w:sz w:val="22"/>
          <w:szCs w:val="22"/>
        </w:rPr>
        <w:t xml:space="preserve">den Kauf </w:t>
      </w:r>
      <w:r w:rsidR="00964EF3">
        <w:rPr>
          <w:rFonts w:ascii="Arial" w:hAnsi="Arial" w:cs="Arial"/>
          <w:b/>
          <w:sz w:val="22"/>
          <w:szCs w:val="22"/>
        </w:rPr>
        <w:t xml:space="preserve">der beliebtesten </w:t>
      </w:r>
      <w:r w:rsidR="00B07EDE" w:rsidRPr="00EF120F">
        <w:rPr>
          <w:rFonts w:ascii="Arial" w:hAnsi="Arial" w:cs="Arial"/>
          <w:b/>
          <w:sz w:val="22"/>
          <w:szCs w:val="22"/>
        </w:rPr>
        <w:t xml:space="preserve">Kältegeräte. </w:t>
      </w:r>
      <w:r w:rsidR="00B07EDE">
        <w:rPr>
          <w:rFonts w:ascii="Arial" w:hAnsi="Arial" w:cs="Arial"/>
          <w:b/>
          <w:sz w:val="22"/>
          <w:szCs w:val="22"/>
        </w:rPr>
        <w:t xml:space="preserve">Das Standgerät </w:t>
      </w:r>
      <w:r w:rsidR="00932EC2">
        <w:rPr>
          <w:rFonts w:ascii="Arial" w:hAnsi="Arial" w:cs="Arial"/>
          <w:b/>
          <w:sz w:val="22"/>
          <w:szCs w:val="22"/>
        </w:rPr>
        <w:t xml:space="preserve">FN 22062 ws </w:t>
      </w:r>
      <w:r w:rsidR="00B07EDE">
        <w:rPr>
          <w:rFonts w:ascii="Arial" w:hAnsi="Arial" w:cs="Arial"/>
          <w:b/>
          <w:sz w:val="22"/>
          <w:szCs w:val="22"/>
        </w:rPr>
        <w:t xml:space="preserve">mit hochwertiger Ausstattung gibt es mit dem 50 Euro Bestseller-Bonus bereits ab Euro </w:t>
      </w:r>
      <w:r w:rsidR="00F95BCB">
        <w:rPr>
          <w:rFonts w:ascii="Arial" w:hAnsi="Arial" w:cs="Arial"/>
          <w:b/>
          <w:sz w:val="22"/>
          <w:szCs w:val="22"/>
        </w:rPr>
        <w:t>649, --</w:t>
      </w:r>
      <w:r w:rsidR="00B07EDE">
        <w:rPr>
          <w:rFonts w:ascii="Arial" w:hAnsi="Arial" w:cs="Arial"/>
          <w:b/>
          <w:sz w:val="22"/>
          <w:szCs w:val="22"/>
        </w:rPr>
        <w:t>*</w:t>
      </w:r>
    </w:p>
    <w:p w14:paraId="0D4BB88B" w14:textId="3E98B7C0" w:rsidR="00F95BCB" w:rsidRPr="00EF120F" w:rsidRDefault="00F95BCB" w:rsidP="00F95BCB">
      <w:pPr>
        <w:pStyle w:val="Textkrper"/>
        <w:spacing w:before="240" w:line="300" w:lineRule="auto"/>
        <w:jc w:val="left"/>
        <w:rPr>
          <w:rFonts w:ascii="Arial" w:hAnsi="Arial" w:cs="Arial"/>
          <w:b/>
        </w:rPr>
      </w:pPr>
      <w:r>
        <w:rPr>
          <w:rFonts w:ascii="Arial" w:hAnsi="Arial" w:cs="Arial"/>
          <w:b/>
          <w:sz w:val="22"/>
          <w:szCs w:val="22"/>
        </w:rPr>
        <w:t>Miele Kältegeräte mit Miele@mobile App – von überall aus informiert **</w:t>
      </w:r>
    </w:p>
    <w:p w14:paraId="2CF3678B" w14:textId="5B8A1F36" w:rsidR="00B07EDE" w:rsidRDefault="00B07EDE" w:rsidP="00B07EDE">
      <w:pPr>
        <w:spacing w:line="300" w:lineRule="auto"/>
        <w:rPr>
          <w:rFonts w:ascii="Arial" w:hAnsi="Arial" w:cs="Arial"/>
        </w:rPr>
      </w:pPr>
      <w:r>
        <w:rPr>
          <w:rFonts w:ascii="Arial" w:hAnsi="Arial" w:cs="Arial"/>
        </w:rPr>
        <w:br/>
        <w:t xml:space="preserve">Miele hat aus den beliebtesten Kältegeräten ein „Bestseller-Sortiment“ mit einem zusätzlichen 50 Euro Bonus zusammengestellt. Ein buntes Programm, von </w:t>
      </w:r>
      <w:r w:rsidR="000048A2">
        <w:rPr>
          <w:rFonts w:ascii="Arial" w:hAnsi="Arial" w:cs="Arial"/>
        </w:rPr>
        <w:t>einem</w:t>
      </w:r>
      <w:r>
        <w:rPr>
          <w:rFonts w:ascii="Arial" w:hAnsi="Arial" w:cs="Arial"/>
        </w:rPr>
        <w:t xml:space="preserve"> Tisch-Gefrierschrank</w:t>
      </w:r>
      <w:r w:rsidR="00706927">
        <w:rPr>
          <w:rFonts w:ascii="Arial" w:hAnsi="Arial" w:cs="Arial"/>
        </w:rPr>
        <w:t>, Kühl- und Gefrierkombinationen</w:t>
      </w:r>
      <w:r>
        <w:rPr>
          <w:rFonts w:ascii="Arial" w:hAnsi="Arial" w:cs="Arial"/>
        </w:rPr>
        <w:t xml:space="preserve"> und diversen attraktiven Stand-Gefrierschränken in unterschiedlichen Größen und Ausstattungen für jeden Bedarf. Nach Abzug des 50 Euro Bestseller-Bonus gibt es beispielsweise den Miele </w:t>
      </w:r>
      <w:r w:rsidR="00A3229D">
        <w:rPr>
          <w:rFonts w:ascii="Arial" w:hAnsi="Arial" w:cs="Arial"/>
        </w:rPr>
        <w:t>Einbaugefrierschrank F 12016 S-2</w:t>
      </w:r>
      <w:r>
        <w:rPr>
          <w:rFonts w:ascii="Arial" w:hAnsi="Arial" w:cs="Arial"/>
        </w:rPr>
        <w:t xml:space="preserve"> für die 88 cm Nischenhöhe bereits um </w:t>
      </w:r>
      <w:r w:rsidR="006155FE">
        <w:rPr>
          <w:rFonts w:ascii="Arial" w:hAnsi="Arial" w:cs="Arial"/>
        </w:rPr>
        <w:t xml:space="preserve">Euro </w:t>
      </w:r>
      <w:r w:rsidR="0093617D">
        <w:rPr>
          <w:rFonts w:ascii="Arial" w:hAnsi="Arial" w:cs="Arial"/>
        </w:rPr>
        <w:t>5</w:t>
      </w:r>
      <w:r w:rsidR="00A3229D">
        <w:rPr>
          <w:rFonts w:ascii="Arial" w:hAnsi="Arial" w:cs="Arial"/>
        </w:rPr>
        <w:t>0</w:t>
      </w:r>
      <w:r w:rsidR="0093617D">
        <w:rPr>
          <w:rFonts w:ascii="Arial" w:hAnsi="Arial" w:cs="Arial"/>
        </w:rPr>
        <w:t>9, --</w:t>
      </w:r>
      <w:r>
        <w:rPr>
          <w:rFonts w:ascii="Arial" w:hAnsi="Arial" w:cs="Arial"/>
        </w:rPr>
        <w:t>*</w:t>
      </w:r>
      <w:r w:rsidR="0093617D">
        <w:rPr>
          <w:rFonts w:ascii="Arial" w:hAnsi="Arial" w:cs="Arial"/>
        </w:rPr>
        <w:t>* oder</w:t>
      </w:r>
      <w:r>
        <w:rPr>
          <w:rFonts w:ascii="Arial" w:hAnsi="Arial" w:cs="Arial"/>
        </w:rPr>
        <w:t xml:space="preserve"> die Stand Kühl-/Gefrierkombination KFN 28132 D ws um Euro </w:t>
      </w:r>
      <w:r w:rsidR="0093617D">
        <w:rPr>
          <w:rFonts w:ascii="Arial" w:hAnsi="Arial" w:cs="Arial"/>
        </w:rPr>
        <w:t>749, --</w:t>
      </w:r>
      <w:r>
        <w:rPr>
          <w:rFonts w:ascii="Arial" w:hAnsi="Arial" w:cs="Arial"/>
        </w:rPr>
        <w:t xml:space="preserve"> **. </w:t>
      </w:r>
    </w:p>
    <w:p w14:paraId="10D7F812" w14:textId="70C60C27" w:rsidR="00690597" w:rsidRDefault="00690597" w:rsidP="00B07EDE">
      <w:pPr>
        <w:spacing w:line="300" w:lineRule="auto"/>
        <w:rPr>
          <w:rFonts w:ascii="Arial" w:hAnsi="Arial" w:cs="Arial"/>
        </w:rPr>
      </w:pPr>
      <w:r>
        <w:rPr>
          <w:rFonts w:ascii="Arial" w:hAnsi="Arial" w:cs="Arial"/>
        </w:rPr>
        <w:t>Kältegeräte sind Dauerläufer im Haushalt, schließlich verrichten sie jeden Tag 24 Stunden lang treu ihren Dienst – 365 Tage im Jahr. Aus diesem Grund ist hier die Qualität besonders wesentlich. Miele testet die leistungsstarken Kompressoren im Dauertest mindestens 55.000 Betriebsstunden. Das entspricht einer haushaltsüblichen Nutzung von rund 15 Jahren.</w:t>
      </w:r>
    </w:p>
    <w:p w14:paraId="48548356" w14:textId="34C9CC59" w:rsidR="00690597" w:rsidRDefault="00690597" w:rsidP="00B07EDE">
      <w:pPr>
        <w:spacing w:line="300" w:lineRule="auto"/>
        <w:rPr>
          <w:rFonts w:ascii="Arial" w:hAnsi="Arial" w:cs="Arial"/>
        </w:rPr>
      </w:pPr>
      <w:r>
        <w:rPr>
          <w:rFonts w:ascii="Arial" w:hAnsi="Arial" w:cs="Arial"/>
        </w:rPr>
        <w:t>Bei aller Funktionalität ist natürlich der Komfort wichtig. Miele Kältegeräte verfügen über modernste Bedienelemente. Vom Öffnen der Tür bis zur kleinsten Einstellung geht alles leicht und intuitiv von der Hand.</w:t>
      </w:r>
    </w:p>
    <w:p w14:paraId="76E889CE" w14:textId="1EF24A95" w:rsidR="00A3229D" w:rsidRDefault="00F95BCB" w:rsidP="00B07EDE">
      <w:pPr>
        <w:spacing w:line="300" w:lineRule="auto"/>
        <w:rPr>
          <w:rFonts w:ascii="Arial" w:hAnsi="Arial" w:cs="Arial"/>
        </w:rPr>
      </w:pPr>
      <w:r w:rsidRPr="00FB5A64">
        <w:rPr>
          <w:rFonts w:ascii="Arial" w:hAnsi="Arial" w:cs="Arial"/>
          <w:b/>
        </w:rPr>
        <w:t>Miele@mobile App</w:t>
      </w:r>
      <w:r>
        <w:rPr>
          <w:rFonts w:ascii="Arial" w:hAnsi="Arial" w:cs="Arial"/>
          <w:b/>
        </w:rPr>
        <w:t>***</w:t>
      </w:r>
      <w:r>
        <w:rPr>
          <w:rFonts w:ascii="Arial" w:hAnsi="Arial" w:cs="Arial"/>
        </w:rPr>
        <w:br/>
        <w:t xml:space="preserve">Viele Kältegeräte und Weinschränke lassen sich problemlos mit der Miele@mobile App vernetzen - so behält man von überall aus den Status im Blick. Außerdem können einzelne Gerätefunktionen über die App gesteuert werden und </w:t>
      </w:r>
      <w:r w:rsidR="002752AC">
        <w:rPr>
          <w:rFonts w:ascii="Arial" w:hAnsi="Arial" w:cs="Arial"/>
        </w:rPr>
        <w:t xml:space="preserve">man </w:t>
      </w:r>
      <w:r>
        <w:rPr>
          <w:rFonts w:ascii="Arial" w:hAnsi="Arial" w:cs="Arial"/>
        </w:rPr>
        <w:t xml:space="preserve">wird zuverlässig über Fehler und Alarme informiert. </w:t>
      </w:r>
      <w:r>
        <w:rPr>
          <w:rFonts w:ascii="Arial" w:hAnsi="Arial" w:cs="Arial"/>
        </w:rPr>
        <w:br/>
      </w:r>
    </w:p>
    <w:p w14:paraId="251E872A" w14:textId="3708F745" w:rsidR="00B07EDE" w:rsidRDefault="00B07EDE" w:rsidP="00B07EDE">
      <w:pPr>
        <w:spacing w:line="300" w:lineRule="auto"/>
        <w:rPr>
          <w:rFonts w:ascii="Arial" w:hAnsi="Arial" w:cs="Arial"/>
          <w:sz w:val="18"/>
          <w:szCs w:val="18"/>
        </w:rPr>
      </w:pPr>
      <w:r w:rsidRPr="005B1339">
        <w:rPr>
          <w:rFonts w:ascii="Arial" w:hAnsi="Arial" w:cs="Arial"/>
          <w:sz w:val="18"/>
          <w:szCs w:val="18"/>
        </w:rPr>
        <w:t xml:space="preserve">*Aktion gültig </w:t>
      </w:r>
      <w:r w:rsidR="006045EC">
        <w:rPr>
          <w:rFonts w:ascii="Arial" w:hAnsi="Arial" w:cs="Arial"/>
          <w:sz w:val="18"/>
          <w:szCs w:val="18"/>
        </w:rPr>
        <w:t xml:space="preserve">ab 01.04.2021 </w:t>
      </w:r>
      <w:r w:rsidRPr="005B1339">
        <w:rPr>
          <w:rFonts w:ascii="Arial" w:hAnsi="Arial" w:cs="Arial"/>
          <w:sz w:val="18"/>
          <w:szCs w:val="18"/>
        </w:rPr>
        <w:t xml:space="preserve">in Österreich, solange der </w:t>
      </w:r>
      <w:r w:rsidR="00115185">
        <w:rPr>
          <w:rFonts w:ascii="Arial" w:hAnsi="Arial" w:cs="Arial"/>
          <w:sz w:val="18"/>
          <w:szCs w:val="18"/>
        </w:rPr>
        <w:t>Vorrat reicht, längstens bis 31</w:t>
      </w:r>
      <w:r w:rsidRPr="005B1339">
        <w:rPr>
          <w:rFonts w:ascii="Arial" w:hAnsi="Arial" w:cs="Arial"/>
          <w:sz w:val="18"/>
          <w:szCs w:val="18"/>
        </w:rPr>
        <w:t>.</w:t>
      </w:r>
      <w:r w:rsidR="00115185">
        <w:rPr>
          <w:rFonts w:ascii="Arial" w:hAnsi="Arial" w:cs="Arial"/>
          <w:sz w:val="18"/>
          <w:szCs w:val="18"/>
        </w:rPr>
        <w:t>08.</w:t>
      </w:r>
      <w:r w:rsidRPr="005B1339">
        <w:rPr>
          <w:rFonts w:ascii="Arial" w:hAnsi="Arial" w:cs="Arial"/>
          <w:sz w:val="18"/>
          <w:szCs w:val="18"/>
        </w:rPr>
        <w:t>20</w:t>
      </w:r>
      <w:r w:rsidR="00115185">
        <w:rPr>
          <w:rFonts w:ascii="Arial" w:hAnsi="Arial" w:cs="Arial"/>
          <w:sz w:val="18"/>
          <w:szCs w:val="18"/>
        </w:rPr>
        <w:t>2</w:t>
      </w:r>
      <w:r w:rsidR="00A3229D">
        <w:rPr>
          <w:rFonts w:ascii="Arial" w:hAnsi="Arial" w:cs="Arial"/>
          <w:sz w:val="18"/>
          <w:szCs w:val="18"/>
        </w:rPr>
        <w:t>1</w:t>
      </w:r>
      <w:r w:rsidRPr="005B1339">
        <w:rPr>
          <w:rFonts w:ascii="Arial" w:hAnsi="Arial" w:cs="Arial"/>
          <w:sz w:val="18"/>
          <w:szCs w:val="18"/>
        </w:rPr>
        <w:t xml:space="preserve">. Pro Kühl- oder Gefriergerät ist ein Gutschein gültig. </w:t>
      </w:r>
      <w:r w:rsidRPr="005B1339">
        <w:rPr>
          <w:rFonts w:ascii="Arial" w:hAnsi="Arial" w:cs="Arial"/>
          <w:sz w:val="18"/>
          <w:szCs w:val="18"/>
        </w:rPr>
        <w:br/>
        <w:t>*</w:t>
      </w:r>
      <w:r>
        <w:rPr>
          <w:rFonts w:ascii="Arial" w:hAnsi="Arial" w:cs="Arial"/>
          <w:sz w:val="18"/>
          <w:szCs w:val="18"/>
        </w:rPr>
        <w:t>*</w:t>
      </w:r>
      <w:r w:rsidRPr="005B1339">
        <w:rPr>
          <w:rFonts w:ascii="Arial" w:hAnsi="Arial" w:cs="Arial"/>
          <w:sz w:val="18"/>
          <w:szCs w:val="18"/>
        </w:rPr>
        <w:t>unverbindlich empfohlener Kassaabholpreis inkl. MwSt.</w:t>
      </w:r>
      <w:r w:rsidR="00690597">
        <w:rPr>
          <w:rFonts w:ascii="Arial" w:hAnsi="Arial" w:cs="Arial"/>
          <w:sz w:val="18"/>
          <w:szCs w:val="18"/>
        </w:rPr>
        <w:br/>
        <w:t>*** verfügbar für ein mobiles Endgerät (Mindestanforderung Android 4.2</w:t>
      </w:r>
      <w:r w:rsidR="004318F2">
        <w:rPr>
          <w:rFonts w:ascii="Arial" w:hAnsi="Arial" w:cs="Arial"/>
          <w:sz w:val="18"/>
          <w:szCs w:val="18"/>
        </w:rPr>
        <w:t>+</w:t>
      </w:r>
      <w:r w:rsidR="00690597">
        <w:rPr>
          <w:rFonts w:ascii="Arial" w:hAnsi="Arial" w:cs="Arial"/>
          <w:sz w:val="18"/>
          <w:szCs w:val="18"/>
        </w:rPr>
        <w:t xml:space="preserve"> und iOs 9</w:t>
      </w:r>
      <w:r w:rsidR="004318F2">
        <w:rPr>
          <w:rFonts w:ascii="Arial" w:hAnsi="Arial" w:cs="Arial"/>
          <w:sz w:val="18"/>
          <w:szCs w:val="18"/>
        </w:rPr>
        <w:t>+</w:t>
      </w:r>
      <w:r w:rsidR="00690597">
        <w:rPr>
          <w:rFonts w:ascii="Arial" w:hAnsi="Arial" w:cs="Arial"/>
          <w:sz w:val="18"/>
          <w:szCs w:val="18"/>
        </w:rPr>
        <w:t>.) für alle Kühlgeräte sind zusätzlich Miele@home Komponenten erforderlich. Ausstattung modellabhängig.</w:t>
      </w:r>
    </w:p>
    <w:p w14:paraId="1F341D11" w14:textId="77777777" w:rsidR="00690597" w:rsidRPr="005B1339" w:rsidRDefault="00690597" w:rsidP="00B07EDE">
      <w:pPr>
        <w:spacing w:line="300" w:lineRule="auto"/>
        <w:rPr>
          <w:rFonts w:ascii="Arial" w:hAnsi="Arial" w:cs="Arial"/>
          <w:sz w:val="18"/>
          <w:szCs w:val="18"/>
        </w:rPr>
      </w:pPr>
    </w:p>
    <w:p w14:paraId="2D4BE19B" w14:textId="77777777" w:rsidR="00E07202" w:rsidRPr="00515BDD" w:rsidRDefault="00E07202" w:rsidP="004E1A81">
      <w:pPr>
        <w:pStyle w:val="Default"/>
        <w:rPr>
          <w:sz w:val="22"/>
          <w:szCs w:val="22"/>
        </w:rPr>
      </w:pPr>
    </w:p>
    <w:p w14:paraId="169E8132" w14:textId="77777777" w:rsidR="0034190F" w:rsidRDefault="0034190F">
      <w:pPr>
        <w:rPr>
          <w:rStyle w:val="Fett"/>
          <w:color w:val="000000"/>
          <w:sz w:val="21"/>
          <w:szCs w:val="21"/>
          <w:shd w:val="clear" w:color="auto" w:fill="FFFFFF"/>
        </w:rPr>
      </w:pPr>
      <w:r>
        <w:rPr>
          <w:rStyle w:val="Fett"/>
          <w:color w:val="000000"/>
          <w:sz w:val="21"/>
          <w:szCs w:val="21"/>
          <w:shd w:val="clear" w:color="auto" w:fill="FFFFFF"/>
        </w:rPr>
        <w:br w:type="page"/>
      </w:r>
    </w:p>
    <w:p w14:paraId="406CDC1E" w14:textId="19636ECE" w:rsidR="00A3229D" w:rsidRPr="00A66609" w:rsidRDefault="00A3229D" w:rsidP="00A3229D">
      <w:pPr>
        <w:spacing w:line="300" w:lineRule="auto"/>
        <w:rPr>
          <w:rFonts w:ascii="Helvetica" w:hAnsi="Helvetica" w:cs="Helvetica"/>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8"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r>
        <w:rPr>
          <w:rFonts w:cs="Arial"/>
          <w:color w:val="000000"/>
          <w:sz w:val="21"/>
          <w:szCs w:val="21"/>
        </w:rPr>
        <w:br/>
      </w:r>
      <w:r>
        <w:rPr>
          <w:rFonts w:cs="Arial"/>
          <w:color w:val="000000"/>
          <w:sz w:val="21"/>
          <w:szCs w:val="21"/>
          <w:shd w:val="clear" w:color="auto" w:fill="FFFFFF"/>
        </w:rPr>
        <w:t>Über das Unternehmen: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Steelco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180243FE" w14:textId="183F599C" w:rsidR="00E07202" w:rsidRPr="008A5215" w:rsidRDefault="00A3229D" w:rsidP="00E07202">
      <w:pPr>
        <w:rPr>
          <w:sz w:val="20"/>
        </w:rPr>
      </w:pPr>
      <w:r>
        <w:rPr>
          <w:sz w:val="20"/>
        </w:rPr>
        <w:t xml:space="preserve"> </w:t>
      </w:r>
    </w:p>
    <w:p w14:paraId="29F71B80" w14:textId="7229F26A" w:rsidR="00E07202" w:rsidRPr="008A5215" w:rsidRDefault="00E07202" w:rsidP="00E07202">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r w:rsidRPr="008A5215">
        <w:rPr>
          <w:rFonts w:ascii="Arial" w:hAnsi="Arial" w:cs="Arial"/>
        </w:rPr>
        <w:t>Mielestraße 10, 5071 Wals</w:t>
      </w:r>
      <w:r w:rsidRPr="008A5215">
        <w:rPr>
          <w:rFonts w:ascii="Arial" w:hAnsi="Arial" w:cs="Arial"/>
        </w:rPr>
        <w:br/>
        <w:t>www.miele.at</w:t>
      </w:r>
    </w:p>
    <w:p w14:paraId="07E6C822" w14:textId="2476DCDA" w:rsidR="00F95BCB" w:rsidRDefault="00F95BCB" w:rsidP="00F95BCB">
      <w:pPr>
        <w:spacing w:line="300" w:lineRule="auto"/>
        <w:rPr>
          <w:rFonts w:ascii="Arial" w:hAnsi="Arial" w:cs="Arial"/>
          <w:lang w:val="de-DE"/>
        </w:rPr>
      </w:pPr>
    </w:p>
    <w:p w14:paraId="16545824" w14:textId="77777777" w:rsidR="0034190F" w:rsidRDefault="00F95BCB" w:rsidP="0034190F">
      <w:pPr>
        <w:spacing w:line="300" w:lineRule="auto"/>
        <w:rPr>
          <w:rFonts w:ascii="Arial" w:hAnsi="Arial" w:cs="Arial"/>
          <w:b/>
        </w:rPr>
      </w:pPr>
      <w:r>
        <w:rPr>
          <w:rFonts w:ascii="Arial" w:hAnsi="Arial" w:cs="Arial"/>
        </w:rPr>
        <w:br/>
      </w:r>
      <w:r w:rsidR="0034190F">
        <w:rPr>
          <w:noProof/>
        </w:rPr>
        <w:drawing>
          <wp:anchor distT="0" distB="0" distL="114300" distR="114300" simplePos="0" relativeHeight="251659264" behindDoc="0" locked="0" layoutInCell="1" allowOverlap="1" wp14:anchorId="715F0350" wp14:editId="650EFE16">
            <wp:simplePos x="0" y="0"/>
            <wp:positionH relativeFrom="column">
              <wp:posOffset>24130</wp:posOffset>
            </wp:positionH>
            <wp:positionV relativeFrom="paragraph">
              <wp:posOffset>278765</wp:posOffset>
            </wp:positionV>
            <wp:extent cx="1438275" cy="1080135"/>
            <wp:effectExtent l="0" t="0" r="9525" b="571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38275" cy="1080135"/>
                    </a:xfrm>
                    <a:prstGeom prst="rect">
                      <a:avLst/>
                    </a:prstGeom>
                  </pic:spPr>
                </pic:pic>
              </a:graphicData>
            </a:graphic>
            <wp14:sizeRelH relativeFrom="margin">
              <wp14:pctWidth>0</wp14:pctWidth>
            </wp14:sizeRelH>
            <wp14:sizeRelV relativeFrom="margin">
              <wp14:pctHeight>0</wp14:pctHeight>
            </wp14:sizeRelV>
          </wp:anchor>
        </w:drawing>
      </w:r>
      <w:r w:rsidR="0034190F" w:rsidRPr="008A395B">
        <w:rPr>
          <w:rFonts w:ascii="Arial" w:hAnsi="Arial" w:cs="Arial"/>
          <w:b/>
        </w:rPr>
        <w:t>Zu diesem Text gibt es ein Foto:</w:t>
      </w:r>
    </w:p>
    <w:p w14:paraId="3CC62A08" w14:textId="4152BCE5" w:rsidR="0034190F" w:rsidRDefault="0034190F" w:rsidP="0034190F">
      <w:pPr>
        <w:spacing w:line="300" w:lineRule="auto"/>
        <w:rPr>
          <w:rFonts w:ascii="Arial" w:hAnsi="Arial" w:cs="Arial"/>
        </w:rPr>
      </w:pPr>
      <w:r w:rsidRPr="008A395B">
        <w:rPr>
          <w:rFonts w:ascii="Arial" w:hAnsi="Arial" w:cs="Arial"/>
          <w:b/>
        </w:rPr>
        <w:t>Foto 1:</w:t>
      </w:r>
      <w:r>
        <w:rPr>
          <w:rFonts w:ascii="Arial" w:hAnsi="Arial" w:cs="Arial"/>
        </w:rPr>
        <w:t xml:space="preserve"> Die Stand-Kühl-/Gefrierkombination KFN 28132 D ws mit attraktiver Ausstattung gibt es mit dem 50 Euro Bestseller-Bonus bereits um 749 Euro**</w:t>
      </w:r>
      <w:r w:rsidR="00A03712">
        <w:rPr>
          <w:rFonts w:ascii="Arial" w:hAnsi="Arial" w:cs="Arial"/>
        </w:rPr>
        <w:t xml:space="preserve"> (Foto: Miele)</w:t>
      </w:r>
    </w:p>
    <w:p w14:paraId="19473D4A" w14:textId="77777777" w:rsidR="0034190F" w:rsidRDefault="0034190F" w:rsidP="0034190F">
      <w:pPr>
        <w:spacing w:line="300" w:lineRule="auto"/>
        <w:rPr>
          <w:rFonts w:ascii="Arial" w:hAnsi="Arial" w:cs="Arial"/>
        </w:rPr>
      </w:pPr>
    </w:p>
    <w:p w14:paraId="3B987088" w14:textId="5D070531" w:rsidR="00D62255" w:rsidRPr="004B100D" w:rsidRDefault="00D62255" w:rsidP="00F95BCB">
      <w:pPr>
        <w:autoSpaceDE w:val="0"/>
        <w:autoSpaceDN w:val="0"/>
        <w:adjustRightInd w:val="0"/>
        <w:spacing w:after="0" w:line="240" w:lineRule="auto"/>
        <w:rPr>
          <w:rFonts w:ascii="Arial" w:hAnsi="Arial" w:cs="Arial"/>
          <w:color w:val="000000"/>
          <w:sz w:val="24"/>
          <w:szCs w:val="24"/>
        </w:rPr>
      </w:pPr>
    </w:p>
    <w:sectPr w:rsidR="00D62255" w:rsidRPr="004B100D" w:rsidSect="00C82C31">
      <w:headerReference w:type="default" r:id="rId10"/>
      <w:headerReference w:type="first" r:id="rId11"/>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36077" w14:textId="77777777" w:rsidR="007165D8" w:rsidRDefault="007165D8" w:rsidP="00550189">
      <w:pPr>
        <w:spacing w:after="0" w:line="240" w:lineRule="auto"/>
      </w:pPr>
      <w:r>
        <w:separator/>
      </w:r>
    </w:p>
  </w:endnote>
  <w:endnote w:type="continuationSeparator" w:id="0">
    <w:p w14:paraId="2EC4CB12" w14:textId="77777777" w:rsidR="007165D8" w:rsidRDefault="007165D8"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1E360" w14:textId="77777777" w:rsidR="007165D8" w:rsidRDefault="007165D8" w:rsidP="00550189">
      <w:pPr>
        <w:spacing w:after="0" w:line="240" w:lineRule="auto"/>
      </w:pPr>
      <w:r>
        <w:separator/>
      </w:r>
    </w:p>
  </w:footnote>
  <w:footnote w:type="continuationSeparator" w:id="0">
    <w:p w14:paraId="714355D1" w14:textId="77777777" w:rsidR="007165D8" w:rsidRDefault="007165D8"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A75A5" w14:textId="77777777" w:rsidR="00550189" w:rsidRDefault="00550189" w:rsidP="00550189">
    <w:pPr>
      <w:pStyle w:val="Kopfzeile"/>
      <w:jc w:val="center"/>
    </w:pPr>
  </w:p>
  <w:p w14:paraId="618FFF6D" w14:textId="77777777"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0A310" w14:textId="77777777" w:rsidR="00550189" w:rsidRDefault="00550189" w:rsidP="00550189">
    <w:pPr>
      <w:pStyle w:val="Kopfzeile"/>
      <w:jc w:val="center"/>
    </w:pPr>
    <w:r>
      <w:rPr>
        <w:noProof/>
        <w:lang w:eastAsia="de-AT"/>
      </w:rPr>
      <w:drawing>
        <wp:inline distT="0" distB="0" distL="0" distR="0" wp14:anchorId="4D1C75B2" wp14:editId="57DC0DA5">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48A2"/>
    <w:rsid w:val="000062A9"/>
    <w:rsid w:val="000067E4"/>
    <w:rsid w:val="00010903"/>
    <w:rsid w:val="00014E06"/>
    <w:rsid w:val="00023374"/>
    <w:rsid w:val="000310BA"/>
    <w:rsid w:val="00042D51"/>
    <w:rsid w:val="00045621"/>
    <w:rsid w:val="00053635"/>
    <w:rsid w:val="00054BE8"/>
    <w:rsid w:val="000817ED"/>
    <w:rsid w:val="0009468F"/>
    <w:rsid w:val="000B18E7"/>
    <w:rsid w:val="000B2207"/>
    <w:rsid w:val="000E2A66"/>
    <w:rsid w:val="00110459"/>
    <w:rsid w:val="00115185"/>
    <w:rsid w:val="00126061"/>
    <w:rsid w:val="0012620C"/>
    <w:rsid w:val="0014124D"/>
    <w:rsid w:val="00141EBC"/>
    <w:rsid w:val="0019132E"/>
    <w:rsid w:val="001A2042"/>
    <w:rsid w:val="001A2D20"/>
    <w:rsid w:val="001C1C64"/>
    <w:rsid w:val="001E6A2F"/>
    <w:rsid w:val="001F3091"/>
    <w:rsid w:val="0020356F"/>
    <w:rsid w:val="00227BB5"/>
    <w:rsid w:val="002752AC"/>
    <w:rsid w:val="002834DC"/>
    <w:rsid w:val="002B5BFA"/>
    <w:rsid w:val="002C3D12"/>
    <w:rsid w:val="002C6994"/>
    <w:rsid w:val="002F4A91"/>
    <w:rsid w:val="00312512"/>
    <w:rsid w:val="0034190F"/>
    <w:rsid w:val="00353EAF"/>
    <w:rsid w:val="003566A7"/>
    <w:rsid w:val="00365020"/>
    <w:rsid w:val="00366981"/>
    <w:rsid w:val="00384BBB"/>
    <w:rsid w:val="003F1CCF"/>
    <w:rsid w:val="00406FBB"/>
    <w:rsid w:val="004318F2"/>
    <w:rsid w:val="00452A05"/>
    <w:rsid w:val="00476308"/>
    <w:rsid w:val="00497902"/>
    <w:rsid w:val="004B100D"/>
    <w:rsid w:val="004B733B"/>
    <w:rsid w:val="004C5DFC"/>
    <w:rsid w:val="004C6AC5"/>
    <w:rsid w:val="004E1A81"/>
    <w:rsid w:val="005071A3"/>
    <w:rsid w:val="00515BDD"/>
    <w:rsid w:val="005217D8"/>
    <w:rsid w:val="00527A06"/>
    <w:rsid w:val="00544316"/>
    <w:rsid w:val="00550189"/>
    <w:rsid w:val="005519D4"/>
    <w:rsid w:val="00587340"/>
    <w:rsid w:val="005B67A7"/>
    <w:rsid w:val="005F1F3F"/>
    <w:rsid w:val="005F2E3F"/>
    <w:rsid w:val="00602EA7"/>
    <w:rsid w:val="006045EC"/>
    <w:rsid w:val="00605026"/>
    <w:rsid w:val="006155FE"/>
    <w:rsid w:val="00623E54"/>
    <w:rsid w:val="00667A9E"/>
    <w:rsid w:val="00674057"/>
    <w:rsid w:val="00690597"/>
    <w:rsid w:val="006B20CD"/>
    <w:rsid w:val="006E3119"/>
    <w:rsid w:val="006E7FF4"/>
    <w:rsid w:val="007003EC"/>
    <w:rsid w:val="00706927"/>
    <w:rsid w:val="007165D8"/>
    <w:rsid w:val="0072021F"/>
    <w:rsid w:val="00731262"/>
    <w:rsid w:val="00732099"/>
    <w:rsid w:val="007701B1"/>
    <w:rsid w:val="007773D1"/>
    <w:rsid w:val="00794D61"/>
    <w:rsid w:val="00796C0C"/>
    <w:rsid w:val="007B75A8"/>
    <w:rsid w:val="007C57DB"/>
    <w:rsid w:val="007E2BD0"/>
    <w:rsid w:val="007F32B4"/>
    <w:rsid w:val="00824F45"/>
    <w:rsid w:val="00844F12"/>
    <w:rsid w:val="00865612"/>
    <w:rsid w:val="00882DAE"/>
    <w:rsid w:val="008A395B"/>
    <w:rsid w:val="008D4473"/>
    <w:rsid w:val="008F511E"/>
    <w:rsid w:val="008F6B87"/>
    <w:rsid w:val="00912769"/>
    <w:rsid w:val="00921E4C"/>
    <w:rsid w:val="00922186"/>
    <w:rsid w:val="00932EC2"/>
    <w:rsid w:val="0093617D"/>
    <w:rsid w:val="009531B9"/>
    <w:rsid w:val="00964EF3"/>
    <w:rsid w:val="00965E89"/>
    <w:rsid w:val="009758FD"/>
    <w:rsid w:val="00981554"/>
    <w:rsid w:val="00986D6C"/>
    <w:rsid w:val="009A2117"/>
    <w:rsid w:val="009B1CB2"/>
    <w:rsid w:val="009D05D1"/>
    <w:rsid w:val="009E60C5"/>
    <w:rsid w:val="00A03712"/>
    <w:rsid w:val="00A06627"/>
    <w:rsid w:val="00A23B9F"/>
    <w:rsid w:val="00A23C41"/>
    <w:rsid w:val="00A301E1"/>
    <w:rsid w:val="00A3229D"/>
    <w:rsid w:val="00A61053"/>
    <w:rsid w:val="00AB5B07"/>
    <w:rsid w:val="00AC2A8C"/>
    <w:rsid w:val="00AD717F"/>
    <w:rsid w:val="00AE2512"/>
    <w:rsid w:val="00AE601F"/>
    <w:rsid w:val="00B03AD1"/>
    <w:rsid w:val="00B07EDE"/>
    <w:rsid w:val="00B12B00"/>
    <w:rsid w:val="00B83346"/>
    <w:rsid w:val="00BD5983"/>
    <w:rsid w:val="00BF5F1D"/>
    <w:rsid w:val="00C05BE4"/>
    <w:rsid w:val="00C2523F"/>
    <w:rsid w:val="00C25980"/>
    <w:rsid w:val="00C25EF3"/>
    <w:rsid w:val="00C658EB"/>
    <w:rsid w:val="00C82C31"/>
    <w:rsid w:val="00C84F0C"/>
    <w:rsid w:val="00CA4B40"/>
    <w:rsid w:val="00CC7646"/>
    <w:rsid w:val="00CD6172"/>
    <w:rsid w:val="00CF5C37"/>
    <w:rsid w:val="00D00CD2"/>
    <w:rsid w:val="00D26753"/>
    <w:rsid w:val="00D338F6"/>
    <w:rsid w:val="00D62255"/>
    <w:rsid w:val="00D71A66"/>
    <w:rsid w:val="00D82C1A"/>
    <w:rsid w:val="00D92242"/>
    <w:rsid w:val="00DA764E"/>
    <w:rsid w:val="00DD027A"/>
    <w:rsid w:val="00E000D0"/>
    <w:rsid w:val="00E07202"/>
    <w:rsid w:val="00E438D9"/>
    <w:rsid w:val="00E61AA9"/>
    <w:rsid w:val="00E70BD0"/>
    <w:rsid w:val="00E759ED"/>
    <w:rsid w:val="00E91675"/>
    <w:rsid w:val="00E97EFC"/>
    <w:rsid w:val="00EB17B0"/>
    <w:rsid w:val="00EB39B9"/>
    <w:rsid w:val="00EB3F9E"/>
    <w:rsid w:val="00EF5B7A"/>
    <w:rsid w:val="00EF6557"/>
    <w:rsid w:val="00F159A2"/>
    <w:rsid w:val="00F21DBD"/>
    <w:rsid w:val="00F27093"/>
    <w:rsid w:val="00F62997"/>
    <w:rsid w:val="00F71CDD"/>
    <w:rsid w:val="00F90DEE"/>
    <w:rsid w:val="00F95BCB"/>
    <w:rsid w:val="00FA18CB"/>
    <w:rsid w:val="00FA27EB"/>
    <w:rsid w:val="00FA6647"/>
    <w:rsid w:val="00FD549A"/>
    <w:rsid w:val="00FE3E65"/>
    <w:rsid w:val="00FE4719"/>
    <w:rsid w:val="00FE79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ED9932"/>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4195B-EA7E-4B37-897E-D58C3CD0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3332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2</cp:revision>
  <cp:lastPrinted>2018-03-16T08:31:00Z</cp:lastPrinted>
  <dcterms:created xsi:type="dcterms:W3CDTF">2021-03-31T08:04:00Z</dcterms:created>
  <dcterms:modified xsi:type="dcterms:W3CDTF">2021-03-31T08:04:00Z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2021-03-29T12:50:25Z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5b8c0796-ac9a-4bfd-880b-9887d94ff24d</vt:lpwstr>
  </property>
  <property fmtid="{D5CDD505-2E9C-101B-9397-08002B2CF9AE}" pid="8" name="MSIP_Label_eef16b98-c9e0-42fa-917d-c446735d6f1c_ContentBits">
    <vt:lpwstr>0</vt:lpwstr>
  </property>
</Properties>
</file>